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67E" w:rsidRPr="00D0567E" w:rsidRDefault="00D0567E" w:rsidP="00D0567E">
      <w:pPr>
        <w:pStyle w:val="a3"/>
        <w:spacing w:before="0" w:beforeAutospacing="0" w:after="180" w:afterAutospacing="0"/>
        <w:rPr>
          <w:sz w:val="30"/>
          <w:szCs w:val="30"/>
          <w:lang w:val="en-US"/>
        </w:rPr>
      </w:pPr>
      <w:r w:rsidRPr="00D0567E">
        <w:rPr>
          <w:sz w:val="30"/>
          <w:szCs w:val="30"/>
          <w:lang w:val="en-US"/>
        </w:rPr>
        <w:t>On Amendments to the Order of the Minister of Finance of the Republic of Ka</w:t>
      </w:r>
      <w:r>
        <w:rPr>
          <w:sz w:val="30"/>
          <w:szCs w:val="30"/>
          <w:lang w:val="en-US"/>
        </w:rPr>
        <w:t xml:space="preserve">zakhstan dated March 26, 2015 </w:t>
      </w:r>
      <w:r w:rsidRPr="00D0567E">
        <w:rPr>
          <w:sz w:val="30"/>
          <w:szCs w:val="30"/>
          <w:lang w:val="en-US"/>
        </w:rPr>
        <w:t>№</w:t>
      </w:r>
      <w:r w:rsidRPr="00D0567E">
        <w:rPr>
          <w:sz w:val="30"/>
          <w:szCs w:val="30"/>
          <w:lang w:val="en-US"/>
        </w:rPr>
        <w:t>204</w:t>
      </w:r>
    </w:p>
    <w:p w:rsidR="00D0567E" w:rsidRPr="00D0567E" w:rsidRDefault="00D0567E" w:rsidP="00D0567E">
      <w:pPr>
        <w:pStyle w:val="a3"/>
        <w:spacing w:before="0" w:beforeAutospacing="0" w:after="180" w:afterAutospacing="0"/>
        <w:rPr>
          <w:sz w:val="30"/>
          <w:szCs w:val="30"/>
          <w:lang w:val="en-US"/>
        </w:rPr>
      </w:pPr>
      <w:proofErr w:type="gramStart"/>
      <w:r w:rsidRPr="00D0567E">
        <w:rPr>
          <w:sz w:val="30"/>
          <w:szCs w:val="30"/>
          <w:lang w:val="en-US"/>
        </w:rPr>
        <w:t>«</w:t>
      </w:r>
      <w:r w:rsidRPr="00D0567E">
        <w:rPr>
          <w:sz w:val="30"/>
          <w:szCs w:val="30"/>
          <w:lang w:val="en-US"/>
        </w:rPr>
        <w:t>On the Approval of the Rules for the Execution of Judicial Acts at the Expense of the State Budget for Compensation of Damage Caused as a Result of Unlawful Conviction, Unlawful Prosecution, Unlawful Application of Detention, House Arrest, Travel Restrictions, Unlawful Administrative Arrest or Corrective Labor, Unlawful Placement in a Mental Health Care Organization or Other Medical Organization, or Conduct of Covert Investigative Actions Subsequently Declared Unlawful by a Court</w:t>
      </w:r>
      <w:r w:rsidRPr="00D0567E">
        <w:rPr>
          <w:sz w:val="30"/>
          <w:szCs w:val="30"/>
          <w:lang w:val="en-US"/>
        </w:rPr>
        <w:t>»</w:t>
      </w:r>
      <w:proofErr w:type="gramEnd"/>
    </w:p>
    <w:p w:rsidR="00553123" w:rsidRPr="00D0567E" w:rsidRDefault="00553123">
      <w:pPr>
        <w:rPr>
          <w:lang w:val="en-US"/>
        </w:rPr>
      </w:pPr>
      <w:bookmarkStart w:id="0" w:name="_GoBack"/>
      <w:bookmarkEnd w:id="0"/>
    </w:p>
    <w:sectPr w:rsidR="00553123" w:rsidRPr="00D05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CA"/>
    <w:rsid w:val="00553123"/>
    <w:rsid w:val="00D0567E"/>
    <w:rsid w:val="00F6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EBE46-C51B-4534-BABC-CC00BC42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Бейсебаева</dc:creator>
  <cp:keywords/>
  <dc:description/>
  <cp:lastModifiedBy>Жібек Бейсебаева</cp:lastModifiedBy>
  <cp:revision>3</cp:revision>
  <dcterms:created xsi:type="dcterms:W3CDTF">2025-11-17T05:53:00Z</dcterms:created>
  <dcterms:modified xsi:type="dcterms:W3CDTF">2025-11-17T05:54:00Z</dcterms:modified>
</cp:coreProperties>
</file>